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6013" w14:textId="0CCCE695" w:rsidR="00B11D91" w:rsidRPr="0091347E" w:rsidRDefault="00866A9C" w:rsidP="0091347E">
      <w:pPr>
        <w:jc w:val="center"/>
        <w:rPr>
          <w:b/>
          <w:bCs/>
        </w:rPr>
      </w:pPr>
      <w:r w:rsidRPr="0091347E">
        <w:rPr>
          <w:b/>
          <w:bCs/>
        </w:rPr>
        <w:t>PLAYERS EARLY BIRD LADIES GOLF LEAGUE</w:t>
      </w:r>
    </w:p>
    <w:p w14:paraId="18005CB0" w14:textId="69C912BE" w:rsidR="00866A9C" w:rsidRPr="0091347E" w:rsidRDefault="00866A9C" w:rsidP="00866A9C">
      <w:pPr>
        <w:pStyle w:val="NoSpacing"/>
        <w:rPr>
          <w:b/>
          <w:bCs/>
        </w:rPr>
      </w:pPr>
      <w:r w:rsidRPr="0091347E">
        <w:rPr>
          <w:b/>
          <w:bCs/>
        </w:rPr>
        <w:t>POLICY (Updated April 2025)</w:t>
      </w:r>
    </w:p>
    <w:p w14:paraId="0B633201" w14:textId="77777777" w:rsidR="00866A9C" w:rsidRDefault="00866A9C" w:rsidP="00866A9C">
      <w:pPr>
        <w:pStyle w:val="NoSpacing"/>
      </w:pPr>
    </w:p>
    <w:p w14:paraId="50395387" w14:textId="60529543" w:rsidR="00866A9C" w:rsidRPr="0091347E" w:rsidRDefault="00866A9C" w:rsidP="00866A9C">
      <w:pPr>
        <w:pStyle w:val="NoSpacing"/>
        <w:rPr>
          <w:b/>
          <w:bCs/>
        </w:rPr>
      </w:pPr>
      <w:r w:rsidRPr="0091347E">
        <w:rPr>
          <w:b/>
          <w:bCs/>
        </w:rPr>
        <w:t>Membership Fees</w:t>
      </w:r>
    </w:p>
    <w:p w14:paraId="59BFDDEF" w14:textId="77777777" w:rsidR="00866A9C" w:rsidRDefault="00866A9C" w:rsidP="00866A9C">
      <w:pPr>
        <w:pStyle w:val="NoSpacing"/>
      </w:pPr>
      <w:r>
        <w:t>No member can participate in the league until full membership fees are paid.</w:t>
      </w:r>
    </w:p>
    <w:p w14:paraId="1F7000B7" w14:textId="4E2BA5DC" w:rsidR="00866A9C" w:rsidRDefault="00866A9C" w:rsidP="00866A9C">
      <w:pPr>
        <w:pStyle w:val="NoSpacing"/>
      </w:pPr>
      <w:r>
        <w:t>There will be no membership fee refunds for the Players Early Bird Ladies League after February 28 of the current golf season</w:t>
      </w:r>
      <w:r w:rsidR="0091347E">
        <w:t xml:space="preserve"> unless the membership is cancelled for the year</w:t>
      </w:r>
      <w:r>
        <w:t>.</w:t>
      </w:r>
    </w:p>
    <w:p w14:paraId="714CDEF6" w14:textId="73E7D870" w:rsidR="00866A9C" w:rsidRDefault="00866A9C" w:rsidP="00866A9C">
      <w:pPr>
        <w:pStyle w:val="NoSpacing"/>
      </w:pPr>
      <w:r>
        <w:t>In the case of extended illness or injury a member will be placed on the injured list at her request.  Upon notification to the Membership Director, the member may return to play at any time during the season, with full payment of membership fees.</w:t>
      </w:r>
    </w:p>
    <w:p w14:paraId="39026E38" w14:textId="77777777" w:rsidR="00866A9C" w:rsidRDefault="00866A9C" w:rsidP="00866A9C">
      <w:pPr>
        <w:pStyle w:val="NoSpacing"/>
      </w:pPr>
    </w:p>
    <w:p w14:paraId="389986B2" w14:textId="01CE9D84" w:rsidR="00866A9C" w:rsidRPr="0091347E" w:rsidRDefault="00866A9C" w:rsidP="00866A9C">
      <w:pPr>
        <w:pStyle w:val="NoSpacing"/>
        <w:rPr>
          <w:b/>
          <w:bCs/>
        </w:rPr>
      </w:pPr>
      <w:r w:rsidRPr="0091347E">
        <w:rPr>
          <w:b/>
          <w:bCs/>
        </w:rPr>
        <w:t>Cards</w:t>
      </w:r>
    </w:p>
    <w:p w14:paraId="604881E4" w14:textId="406D97D8" w:rsidR="00866A9C" w:rsidRDefault="00866A9C" w:rsidP="00866A9C">
      <w:pPr>
        <w:pStyle w:val="NoSpacing"/>
      </w:pPr>
      <w:r>
        <w:t xml:space="preserve">Get well cards will be sent to members in the event of extended illness or injury.  In the event of a League member’s death, a </w:t>
      </w:r>
      <w:r w:rsidR="0091347E">
        <w:t>sympathy</w:t>
      </w:r>
      <w:r>
        <w:t xml:space="preserve"> card will be sent to the family.</w:t>
      </w:r>
    </w:p>
    <w:p w14:paraId="2D623DCE" w14:textId="77777777" w:rsidR="00866A9C" w:rsidRDefault="00866A9C" w:rsidP="00866A9C">
      <w:pPr>
        <w:pStyle w:val="NoSpacing"/>
      </w:pPr>
    </w:p>
    <w:p w14:paraId="22E84281" w14:textId="6AC13B1C" w:rsidR="00866A9C" w:rsidRPr="0091347E" w:rsidRDefault="00866A9C" w:rsidP="00866A9C">
      <w:pPr>
        <w:pStyle w:val="NoSpacing"/>
        <w:rPr>
          <w:b/>
          <w:bCs/>
        </w:rPr>
      </w:pPr>
      <w:r w:rsidRPr="0091347E">
        <w:rPr>
          <w:b/>
          <w:bCs/>
        </w:rPr>
        <w:t>Attendance</w:t>
      </w:r>
    </w:p>
    <w:p w14:paraId="7C465A78" w14:textId="7B40EC23" w:rsidR="00866A9C" w:rsidRDefault="00866A9C" w:rsidP="00866A9C">
      <w:pPr>
        <w:pStyle w:val="NoSpacing"/>
      </w:pPr>
      <w:r>
        <w:t xml:space="preserve">The </w:t>
      </w:r>
      <w:r w:rsidR="0091347E">
        <w:t>S</w:t>
      </w:r>
      <w:r>
        <w:t xml:space="preserve">ports Captain will advise the Executive if a member may not be participating regularly in league play.  The Executive will advise the member of the situation to determine any issues related to play.  If that </w:t>
      </w:r>
      <w:r w:rsidR="0091347E">
        <w:t>member</w:t>
      </w:r>
      <w:r>
        <w:t xml:space="preserve"> has been excused for reasons of illness, family emergency or other extenuating circumstances, their membership could remain in good standing.</w:t>
      </w:r>
    </w:p>
    <w:p w14:paraId="58546107" w14:textId="77777777" w:rsidR="00866A9C" w:rsidRDefault="00866A9C" w:rsidP="00866A9C">
      <w:pPr>
        <w:pStyle w:val="NoSpacing"/>
      </w:pPr>
    </w:p>
    <w:p w14:paraId="06739DE5" w14:textId="0E9CA799" w:rsidR="00866A9C" w:rsidRPr="0091347E" w:rsidRDefault="00866A9C" w:rsidP="00866A9C">
      <w:pPr>
        <w:pStyle w:val="NoSpacing"/>
        <w:rPr>
          <w:b/>
          <w:bCs/>
        </w:rPr>
      </w:pPr>
      <w:r w:rsidRPr="0091347E">
        <w:rPr>
          <w:b/>
          <w:bCs/>
        </w:rPr>
        <w:t>Weather</w:t>
      </w:r>
    </w:p>
    <w:p w14:paraId="6237EDAA" w14:textId="42DA075F" w:rsidR="00866A9C" w:rsidRDefault="00866A9C" w:rsidP="00866A9C">
      <w:pPr>
        <w:pStyle w:val="NoSpacing"/>
        <w:numPr>
          <w:ilvl w:val="0"/>
          <w:numId w:val="1"/>
        </w:numPr>
      </w:pPr>
      <w:r>
        <w:t xml:space="preserve"> If the course Pro declares that the course is closed due to inclement weather, then all members who are signed up and had a tee time will be given credit for attendance.</w:t>
      </w:r>
    </w:p>
    <w:p w14:paraId="25CF3409" w14:textId="02A3544D" w:rsidR="00866A9C" w:rsidRDefault="00866A9C" w:rsidP="00866A9C">
      <w:pPr>
        <w:pStyle w:val="NoSpacing"/>
        <w:numPr>
          <w:ilvl w:val="0"/>
          <w:numId w:val="1"/>
        </w:numPr>
      </w:pPr>
      <w:r>
        <w:t>When a player is not able to complete 9 holes in a game because of inclement weather, her incomplete game will qualify for attendance.  She should mark “R” in the score logbook for that day.</w:t>
      </w:r>
    </w:p>
    <w:p w14:paraId="5DD99A5B" w14:textId="701CC563" w:rsidR="00866A9C" w:rsidRDefault="00866A9C" w:rsidP="00866A9C">
      <w:pPr>
        <w:pStyle w:val="NoSpacing"/>
        <w:numPr>
          <w:ilvl w:val="0"/>
          <w:numId w:val="1"/>
        </w:numPr>
      </w:pPr>
      <w:r>
        <w:t xml:space="preserve">If the golf course is open but carts are not permitted, those who must use golf cards will be given credit for the </w:t>
      </w:r>
      <w:r w:rsidR="0091347E">
        <w:t>g</w:t>
      </w:r>
      <w:r>
        <w:t>ame, provided they had signed up for a tee time.</w:t>
      </w:r>
    </w:p>
    <w:p w14:paraId="6DE442E1" w14:textId="765CD264" w:rsidR="00866A9C" w:rsidRDefault="00866A9C" w:rsidP="00866A9C">
      <w:pPr>
        <w:pStyle w:val="NoSpacing"/>
        <w:numPr>
          <w:ilvl w:val="0"/>
          <w:numId w:val="1"/>
        </w:numPr>
      </w:pPr>
      <w:r>
        <w:t>The Pro Shop will post course closures due to inclement weather.  When the Executive determines the weather will impact league play, they will advise the Pro Shop that an official rain day will be called for the league.  It will be up to the members to verify whether there is an official rain day and whether they want to continue to play at their scheduled tee time.</w:t>
      </w:r>
      <w:r w:rsidR="0091347E">
        <w:t xml:space="preserve">  </w:t>
      </w:r>
    </w:p>
    <w:sectPr w:rsidR="00866A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57726"/>
    <w:multiLevelType w:val="hybridMultilevel"/>
    <w:tmpl w:val="DA78DD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870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9C"/>
    <w:rsid w:val="00866A9C"/>
    <w:rsid w:val="0091347E"/>
    <w:rsid w:val="009B4234"/>
    <w:rsid w:val="00B11D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4480"/>
  <w15:chartTrackingRefBased/>
  <w15:docId w15:val="{D1600B7E-B415-49F4-BF59-EDB9DB64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A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A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A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A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A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A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A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A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9C"/>
    <w:rPr>
      <w:rFonts w:eastAsiaTheme="majorEastAsia" w:cstheme="majorBidi"/>
      <w:color w:val="272727" w:themeColor="text1" w:themeTint="D8"/>
    </w:rPr>
  </w:style>
  <w:style w:type="paragraph" w:styleId="Title">
    <w:name w:val="Title"/>
    <w:basedOn w:val="Normal"/>
    <w:next w:val="Normal"/>
    <w:link w:val="TitleChar"/>
    <w:uiPriority w:val="10"/>
    <w:qFormat/>
    <w:rsid w:val="00866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9C"/>
    <w:pPr>
      <w:spacing w:before="160"/>
      <w:jc w:val="center"/>
    </w:pPr>
    <w:rPr>
      <w:i/>
      <w:iCs/>
      <w:color w:val="404040" w:themeColor="text1" w:themeTint="BF"/>
    </w:rPr>
  </w:style>
  <w:style w:type="character" w:customStyle="1" w:styleId="QuoteChar">
    <w:name w:val="Quote Char"/>
    <w:basedOn w:val="DefaultParagraphFont"/>
    <w:link w:val="Quote"/>
    <w:uiPriority w:val="29"/>
    <w:rsid w:val="00866A9C"/>
    <w:rPr>
      <w:i/>
      <w:iCs/>
      <w:color w:val="404040" w:themeColor="text1" w:themeTint="BF"/>
    </w:rPr>
  </w:style>
  <w:style w:type="paragraph" w:styleId="ListParagraph">
    <w:name w:val="List Paragraph"/>
    <w:basedOn w:val="Normal"/>
    <w:uiPriority w:val="34"/>
    <w:qFormat/>
    <w:rsid w:val="00866A9C"/>
    <w:pPr>
      <w:ind w:left="720"/>
      <w:contextualSpacing/>
    </w:pPr>
  </w:style>
  <w:style w:type="character" w:styleId="IntenseEmphasis">
    <w:name w:val="Intense Emphasis"/>
    <w:basedOn w:val="DefaultParagraphFont"/>
    <w:uiPriority w:val="21"/>
    <w:qFormat/>
    <w:rsid w:val="00866A9C"/>
    <w:rPr>
      <w:i/>
      <w:iCs/>
      <w:color w:val="0F4761" w:themeColor="accent1" w:themeShade="BF"/>
    </w:rPr>
  </w:style>
  <w:style w:type="paragraph" w:styleId="IntenseQuote">
    <w:name w:val="Intense Quote"/>
    <w:basedOn w:val="Normal"/>
    <w:next w:val="Normal"/>
    <w:link w:val="IntenseQuoteChar"/>
    <w:uiPriority w:val="30"/>
    <w:qFormat/>
    <w:rsid w:val="00866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A9C"/>
    <w:rPr>
      <w:i/>
      <w:iCs/>
      <w:color w:val="0F4761" w:themeColor="accent1" w:themeShade="BF"/>
    </w:rPr>
  </w:style>
  <w:style w:type="character" w:styleId="IntenseReference">
    <w:name w:val="Intense Reference"/>
    <w:basedOn w:val="DefaultParagraphFont"/>
    <w:uiPriority w:val="32"/>
    <w:qFormat/>
    <w:rsid w:val="00866A9C"/>
    <w:rPr>
      <w:b/>
      <w:bCs/>
      <w:smallCaps/>
      <w:color w:val="0F4761" w:themeColor="accent1" w:themeShade="BF"/>
      <w:spacing w:val="5"/>
    </w:rPr>
  </w:style>
  <w:style w:type="paragraph" w:styleId="NoSpacing">
    <w:name w:val="No Spacing"/>
    <w:uiPriority w:val="1"/>
    <w:qFormat/>
    <w:rsid w:val="00866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Foreman</dc:creator>
  <cp:keywords/>
  <dc:description/>
  <cp:lastModifiedBy>Cynthia Foreman</cp:lastModifiedBy>
  <cp:revision>1</cp:revision>
  <dcterms:created xsi:type="dcterms:W3CDTF">2025-04-12T01:55:00Z</dcterms:created>
  <dcterms:modified xsi:type="dcterms:W3CDTF">2025-04-12T02:09:00Z</dcterms:modified>
</cp:coreProperties>
</file>